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23061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0EE28B80" wp14:editId="240E6F37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B57A55">
        <w:rPr>
          <w:rFonts w:ascii="TH SarabunIT๙" w:hAnsi="TH SarabunIT๙" w:cs="TH SarabunIT๙" w:hint="cs"/>
          <w:b/>
          <w:bCs/>
          <w:sz w:val="34"/>
          <w:szCs w:val="34"/>
          <w:cs/>
        </w:rPr>
        <w:t>5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23061D" w:rsidRDefault="00724B8E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หน่วยการเรียนรู้ที่ ๑   นาฏศิลป์ตะวันออก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23061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นาฏศิลป์ตะวันออก  </w:t>
      </w:r>
      <w:r w:rsidR="00BD55EE" w:rsidRPr="0023061D">
        <w:rPr>
          <w:rFonts w:ascii="TH SarabunIT๙" w:hAnsi="TH SarabunIT๙" w:cs="TH SarabunIT๙"/>
          <w:sz w:val="34"/>
          <w:szCs w:val="34"/>
          <w:cs/>
        </w:rPr>
        <w:t>นาฏศิลป์</w:t>
      </w:r>
      <w:r w:rsidR="00B57A55">
        <w:rPr>
          <w:rFonts w:ascii="TH SarabunIT๙" w:hAnsi="TH SarabunIT๙" w:cs="TH SarabunIT๙" w:hint="cs"/>
          <w:sz w:val="34"/>
          <w:szCs w:val="34"/>
          <w:cs/>
        </w:rPr>
        <w:t>เขมร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23061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23061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23061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23061D">
        <w:rPr>
          <w:rFonts w:ascii="TH SarabunIT๙" w:hAnsi="TH SarabunIT๙" w:cs="TH SarabunIT๙"/>
          <w:b/>
          <w:bCs/>
          <w:cs/>
        </w:rPr>
        <w:t>ศ</w:t>
      </w:r>
      <w:r w:rsidRPr="0023061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Pr="0023061D">
        <w:rPr>
          <w:rFonts w:ascii="TH SarabunIT๙" w:hAnsi="TH SarabunIT๙" w:cs="TH SarabunIT๙"/>
          <w:b/>
          <w:bCs/>
        </w:rPr>
        <w:t>.</w:t>
      </w:r>
      <w:r w:rsidR="00990EA9" w:rsidRPr="0023061D">
        <w:rPr>
          <w:rFonts w:ascii="TH SarabunIT๙" w:hAnsi="TH SarabunIT๙" w:cs="TH SarabunIT๙"/>
          <w:b/>
          <w:bCs/>
          <w:cs/>
        </w:rPr>
        <w:t>๒</w:t>
      </w:r>
      <w:r w:rsidRPr="0023061D">
        <w:rPr>
          <w:rFonts w:ascii="TH SarabunIT๙" w:hAnsi="TH SarabunIT๙" w:cs="TH SarabunIT๙"/>
          <w:b/>
          <w:bCs/>
          <w:spacing w:val="-8"/>
        </w:rPr>
        <w:tab/>
      </w:r>
      <w:r w:rsidR="00990EA9" w:rsidRPr="0023061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23061D">
        <w:rPr>
          <w:rFonts w:ascii="TH SarabunIT๙" w:eastAsia="Times New Roman" w:hAnsi="TH SarabunIT๙" w:cs="TH SarabunIT๙"/>
          <w:color w:val="000000"/>
        </w:rPr>
        <w:br/>
      </w:r>
      <w:r w:rsidR="00990EA9" w:rsidRPr="0023061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23061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23061D">
        <w:rPr>
          <w:rFonts w:ascii="TH SarabunIT๙" w:hAnsi="TH SarabunIT๙" w:cs="TH SarabunIT๙"/>
          <w:cs/>
        </w:rPr>
        <w:t xml:space="preserve">     </w:t>
      </w:r>
      <w:r w:rsidRPr="0023061D">
        <w:rPr>
          <w:rFonts w:ascii="TH SarabunIT๙" w:hAnsi="TH SarabunIT๙" w:cs="TH SarabunIT๙"/>
          <w:cs/>
        </w:rPr>
        <w:tab/>
      </w:r>
      <w:r w:rsidRPr="0023061D">
        <w:rPr>
          <w:rFonts w:ascii="TH SarabunIT๙" w:hAnsi="TH SarabunIT๙" w:cs="TH SarabunIT๙"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23061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23061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23061D">
        <w:rPr>
          <w:rFonts w:ascii="TH SarabunIT๙" w:hAnsi="TH SarabunIT๙" w:cs="TH SarabunIT๙"/>
          <w:b/>
          <w:bCs/>
          <w:cs/>
        </w:rPr>
        <w:t>(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="004342D4" w:rsidRPr="0023061D">
        <w:rPr>
          <w:rFonts w:ascii="TH SarabunIT๙" w:hAnsi="TH SarabunIT๙" w:cs="TH SarabunIT๙"/>
          <w:b/>
          <w:bCs/>
          <w:cs/>
        </w:rPr>
        <w:t>)</w:t>
      </w:r>
      <w:r w:rsidR="004342D4" w:rsidRPr="0023061D">
        <w:rPr>
          <w:rFonts w:ascii="TH SarabunIT๙" w:hAnsi="TH SarabunIT๙" w:cs="TH SarabunIT๙"/>
          <w:cs/>
        </w:rPr>
        <w:t xml:space="preserve"> </w:t>
      </w:r>
      <w:r w:rsidR="004342D4" w:rsidRPr="0023061D">
        <w:rPr>
          <w:rFonts w:ascii="TH SarabunIT๙" w:hAnsi="TH SarabunIT๙" w:cs="TH SarabunIT๙"/>
          <w:cs/>
        </w:rPr>
        <w:tab/>
      </w:r>
      <w:r w:rsidR="00990EA9" w:rsidRPr="0023061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23061D">
        <w:rPr>
          <w:rFonts w:ascii="TH SarabunIT๙" w:hAnsi="TH SarabunIT๙" w:cs="TH SarabunIT๙"/>
          <w:cs/>
        </w:rPr>
        <w:t>ผล</w:t>
      </w:r>
      <w:r w:rsidR="00990EA9" w:rsidRPr="0023061D">
        <w:rPr>
          <w:rFonts w:ascii="TH SarabunIT๙" w:hAnsi="TH SarabunIT๙" w:cs="TH SarabunIT๙"/>
          <w:cs/>
        </w:rPr>
        <w:t>ต่อเนื้อหา</w:t>
      </w:r>
      <w:r w:rsidR="0067121B" w:rsidRPr="0023061D">
        <w:rPr>
          <w:rFonts w:ascii="TH SarabunIT๙" w:hAnsi="TH SarabunIT๙" w:cs="TH SarabunIT๙"/>
          <w:cs/>
        </w:rPr>
        <w:t>ของ</w:t>
      </w:r>
      <w:r w:rsidR="00990EA9" w:rsidRPr="0023061D">
        <w:rPr>
          <w:rFonts w:ascii="TH SarabunIT๙" w:hAnsi="TH SarabunIT๙" w:cs="TH SarabunIT๙"/>
          <w:cs/>
        </w:rPr>
        <w:t>ละคร</w:t>
      </w:r>
    </w:p>
    <w:p w:rsidR="005F7A42" w:rsidRPr="0023061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23061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B57A55" w:rsidRPr="00B57A55" w:rsidRDefault="00A94689" w:rsidP="00B57A55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z w:val="32"/>
          <w:szCs w:val="32"/>
        </w:rPr>
      </w:pPr>
      <w:r w:rsidRPr="00CE088D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B57A55" w:rsidRPr="003207A2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ab/>
      </w:r>
      <w:r w:rsidR="00B57A55"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นาฏศิลป์ตะวันออก</w:t>
      </w:r>
      <w:r w:rsidR="00B57A55" w:rsidRPr="00B57A55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B57A55"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หมายถึงศิลปะการร่ายรำในรูปแบบของระบำ รำ ฟ้อน และการแสดงที่เป็นเรื่องราว</w:t>
      </w:r>
      <w:r w:rsidR="00B57A55" w:rsidRPr="00B57A55">
        <w:rPr>
          <w:rFonts w:ascii="TH SarabunIT๙" w:hAnsi="TH SarabunIT๙" w:cs="TH SarabunIT๙"/>
          <w:color w:val="000000"/>
          <w:sz w:val="32"/>
          <w:szCs w:val="32"/>
          <w:cs/>
        </w:rPr>
        <w:t>เรียกว่า ละคร ของกลุ่มประเทศในภูมิภาคเอ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นาฏศิลป์อินโดนีเซียนาฏศิลป์เขมร และนาฏศิลป์พม่า</w:t>
      </w:r>
    </w:p>
    <w:p w:rsidR="00B57A55" w:rsidRPr="00B57A55" w:rsidRDefault="00B57A55" w:rsidP="00B57A55">
      <w:pPr>
        <w:tabs>
          <w:tab w:val="left" w:pos="540"/>
        </w:tabs>
        <w:autoSpaceDE w:val="0"/>
        <w:autoSpaceDN w:val="0"/>
        <w:adjustRightInd w:val="0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การแสดงของเขมรแต่เดิมใช้ผู้หญิงแสดง  เพราะแสดงในราชสำนักเท่านั้น การแสดงมาตรฐานของเขมรจะแสดงเรื่องเรียมเลอซึ่งมีรากฐานมาจากการแสดงรา</w:t>
      </w:r>
      <w:proofErr w:type="spellStart"/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มายณะ</w:t>
      </w:r>
      <w:proofErr w:type="spellEnd"/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ของอินเดียและมีการแสดงอีกชุดหนึ่ง คือโมนิเมขลาเทพธิดาและเรียมอาย</w:t>
      </w:r>
      <w:proofErr w:type="spellStart"/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โช</w:t>
      </w:r>
      <w:proofErr w:type="spellEnd"/>
      <w:r w:rsidRPr="00B57A5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เจ้าพายุ ซึ่งเป็นตำนานเดียวกับเมขลารามสูรของไทย ละครที่ได้รับความนิยม คือ บาสลัก</w:t>
      </w:r>
    </w:p>
    <w:p w:rsidR="00BA56B5" w:rsidRPr="00FD670E" w:rsidRDefault="00FD670E" w:rsidP="00B57A55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 w:rsidR="00BA56B5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E088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E088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E08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FD670E" w:rsidRPr="00CE088D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CE088D" w:rsidRPr="00CE088D">
        <w:rPr>
          <w:rFonts w:ascii="TH SarabunIT๙" w:hAnsi="TH SarabunIT๙" w:cs="TH SarabunIT๙" w:hint="cs"/>
          <w:sz w:val="32"/>
          <w:szCs w:val="32"/>
          <w:cs/>
        </w:rPr>
        <w:t>อินโดนีเซีย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E088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E088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E088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E0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E088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E088D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CE088D" w:rsidRPr="00CE088D">
        <w:rPr>
          <w:rFonts w:ascii="TH SarabunIT๙" w:hAnsi="TH SarabunIT๙" w:cs="TH SarabunIT๙" w:hint="cs"/>
          <w:sz w:val="32"/>
          <w:szCs w:val="32"/>
          <w:cs/>
        </w:rPr>
        <w:t>อินโดนีเซีย</w:t>
      </w:r>
      <w:r w:rsidR="009E2C9D" w:rsidRPr="00CE088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CE088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E088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E088D">
        <w:rPr>
          <w:rFonts w:ascii="TH SarabunIT๙" w:hAnsi="TH SarabunIT๙" w:cs="TH SarabunIT๙"/>
          <w:sz w:val="32"/>
          <w:szCs w:val="32"/>
        </w:rPr>
        <w:tab/>
      </w:r>
      <w:r w:rsidRPr="00CE088D">
        <w:rPr>
          <w:rFonts w:ascii="TH SarabunIT๙" w:hAnsi="TH SarabunIT๙" w:cs="TH SarabunIT๙"/>
          <w:sz w:val="32"/>
          <w:szCs w:val="32"/>
        </w:rPr>
        <w:tab/>
      </w:r>
      <w:r w:rsidR="00724B8E" w:rsidRPr="00CE088D">
        <w:rPr>
          <w:rFonts w:ascii="TH SarabunIT๙" w:hAnsi="TH SarabunIT๙" w:cs="TH SarabunIT๙"/>
          <w:sz w:val="32"/>
          <w:szCs w:val="32"/>
        </w:rPr>
        <w:t>3.</w:t>
      </w:r>
      <w:r w:rsidR="00287804" w:rsidRPr="00CE088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BD55EE" w:rsidRPr="00CE088D">
        <w:rPr>
          <w:rFonts w:ascii="TH SarabunIT๙" w:hAnsi="TH SarabunIT๙" w:cs="TH SarabunIT๙"/>
          <w:sz w:val="32"/>
          <w:szCs w:val="32"/>
          <w:cs/>
        </w:rPr>
        <w:t>นักเรียนมีความ</w:t>
      </w:r>
      <w:r w:rsidR="00BD55EE" w:rsidRPr="00CE088D">
        <w:rPr>
          <w:rFonts w:ascii="TH SarabunIT๙" w:eastAsia="Times New Roman" w:hAnsi="TH SarabunIT๙" w:cs="TH SarabunIT๙"/>
          <w:sz w:val="32"/>
          <w:szCs w:val="32"/>
          <w:cs/>
        </w:rPr>
        <w:t>มุ่งมั่นในการทำงาน</w:t>
      </w:r>
      <w:r w:rsidR="00BD55EE" w:rsidRPr="00CE088D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CE088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23061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E088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E088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DC5280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นาฏศิลป์ตะวันออก</w:t>
      </w:r>
    </w:p>
    <w:p w:rsidR="00DC5280" w:rsidRPr="00CE088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E088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C5280" w:rsidRPr="00CE088D">
        <w:rPr>
          <w:rFonts w:ascii="TH SarabunIT๙" w:hAnsi="TH SarabunIT๙" w:cs="TH SarabunIT๙"/>
          <w:color w:val="000000"/>
          <w:sz w:val="32"/>
          <w:szCs w:val="32"/>
          <w:cs/>
        </w:rPr>
        <w:t>นาฏศิลป์</w:t>
      </w:r>
      <w:r w:rsidR="00B57A55">
        <w:rPr>
          <w:rFonts w:ascii="TH SarabunIT๙" w:hAnsi="TH SarabunIT๙" w:cs="TH SarabunIT๙" w:hint="cs"/>
          <w:sz w:val="32"/>
          <w:szCs w:val="32"/>
          <w:cs/>
        </w:rPr>
        <w:t>เขมร</w:t>
      </w:r>
    </w:p>
    <w:p w:rsidR="009912A8" w:rsidRPr="0023061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23061D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เอกสารประกอบการ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 ศ23101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เล่ม 1</w:t>
      </w:r>
    </w:p>
    <w:p w:rsidR="00287804" w:rsidRPr="0023061D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นาฏศิลป์ตะวันออก (นาฏศิลป์</w:t>
      </w:r>
      <w:r w:rsidR="00B57A55">
        <w:rPr>
          <w:rFonts w:ascii="TH SarabunIT๙" w:hAnsi="TH SarabunIT๙" w:cs="TH SarabunIT๙" w:hint="cs"/>
          <w:sz w:val="32"/>
          <w:szCs w:val="32"/>
          <w:cs/>
        </w:rPr>
        <w:t>เขมร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)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904A7A" w:rsidRPr="0023061D" w:rsidRDefault="00287804" w:rsidP="00753428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</w:t>
      </w:r>
      <w:r w:rsidR="00B57A55">
        <w:rPr>
          <w:rFonts w:ascii="TH SarabunIT๙" w:hAnsi="TH SarabunIT๙" w:cs="TH SarabunIT๙" w:hint="cs"/>
          <w:sz w:val="32"/>
          <w:szCs w:val="32"/>
          <w:cs/>
        </w:rPr>
        <w:t>เขมร</w:t>
      </w:r>
    </w:p>
    <w:p w:rsidR="00B57A55" w:rsidRDefault="00B57A55" w:rsidP="0028780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28780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28780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912A8" w:rsidRPr="0023061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57A55" w:rsidRPr="003207A2" w:rsidRDefault="00BD55EE" w:rsidP="00B57A55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A93BBD" w:rsidRPr="00CE088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B57A55" w:rsidRPr="003207A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ขั้นกระตุ้นความสนใจ </w:t>
      </w:r>
      <w:r w:rsidR="00B57A55" w:rsidRPr="003207A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57A55" w:rsidRPr="003207A2">
        <w:rPr>
          <w:rFonts w:ascii="TH SarabunIT๙" w:hAnsi="TH SarabunIT๙" w:cs="TH SarabunIT๙"/>
          <w:b/>
          <w:bCs/>
          <w:sz w:val="30"/>
          <w:szCs w:val="30"/>
          <w:cs/>
        </w:rPr>
        <w:t>(๕ นาที)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  <w:cs/>
        </w:rPr>
      </w:pPr>
      <w:r w:rsidRPr="003207A2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๑. ครูให้ผู้เรียนแสดงท่าทางที่สื่อถึงความเป็นนาฏศิลป์เขมร</w:t>
      </w:r>
      <w:r w:rsidRPr="003207A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ตามความเข้าใจของผู้เรียน</w:t>
      </w:r>
      <w:r w:rsidRPr="003207A2">
        <w:rPr>
          <w:rFonts w:ascii="TH SarabunIT๙" w:hAnsi="TH SarabunIT๙" w:cs="TH SarabunIT๙"/>
          <w:color w:val="000000" w:themeColor="text1"/>
          <w:sz w:val="30"/>
          <w:szCs w:val="30"/>
          <w:cs/>
        </w:rPr>
        <w:br/>
        <w:t>แล้วครูอธิบายเพิ่มเติมเพื่อกระตุ้นความสนใจ</w:t>
      </w:r>
    </w:p>
    <w:p w:rsidR="00B57A55" w:rsidRPr="003207A2" w:rsidRDefault="00B57A55" w:rsidP="00B57A55">
      <w:pPr>
        <w:tabs>
          <w:tab w:val="left" w:pos="540"/>
          <w:tab w:val="left" w:pos="990"/>
        </w:tabs>
        <w:autoSpaceDE w:val="0"/>
        <w:autoSpaceDN w:val="0"/>
        <w:adjustRightInd w:val="0"/>
        <w:spacing w:line="233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>ขั้นนำเข้าสู่บทเรียน  (๑๐ นาที)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๑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ครูเปิดวิดีโอการแสดงระบำ</w:t>
      </w:r>
      <w:proofErr w:type="spellStart"/>
      <w:r w:rsidRPr="003207A2">
        <w:rPr>
          <w:rFonts w:ascii="TH SarabunIT๙" w:hAnsi="TH SarabunIT๙" w:cs="TH SarabunIT๙"/>
          <w:sz w:val="30"/>
          <w:szCs w:val="30"/>
          <w:cs/>
        </w:rPr>
        <w:t>อัปส</w:t>
      </w:r>
      <w:proofErr w:type="spellEnd"/>
      <w:r w:rsidRPr="003207A2">
        <w:rPr>
          <w:rFonts w:ascii="TH SarabunIT๙" w:hAnsi="TH SarabunIT๙" w:cs="TH SarabunIT๙"/>
          <w:sz w:val="30"/>
          <w:szCs w:val="30"/>
          <w:cs/>
        </w:rPr>
        <w:t>รา ให้ผู้เรียนชม แล้วซักถามผู้เรียนว่า การแสดงที่ได้ชมนั้นคือการแสดงอะไร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๒. ครูเชื่อมโยงเรื่องที่ผู้เรียนตอบกับเรื่อง นาฏศิลป์เขมร</w:t>
      </w:r>
      <w:r w:rsidRPr="003207A2">
        <w:rPr>
          <w:rFonts w:ascii="TH SarabunIT๙" w:hAnsi="TH SarabunIT๙" w:cs="TH SarabunIT๙"/>
          <w:sz w:val="30"/>
          <w:szCs w:val="30"/>
        </w:rPr>
        <w:tab/>
      </w:r>
    </w:p>
    <w:p w:rsidR="00B57A55" w:rsidRPr="003207A2" w:rsidRDefault="00B57A55" w:rsidP="00B57A55">
      <w:pPr>
        <w:tabs>
          <w:tab w:val="left" w:pos="540"/>
          <w:tab w:val="left" w:pos="990"/>
        </w:tabs>
        <w:autoSpaceDE w:val="0"/>
        <w:autoSpaceDN w:val="0"/>
        <w:adjustRightInd w:val="0"/>
        <w:spacing w:line="233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>ขั้นสอน (๒๕ นาที)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  <w:cs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๑. ครูนำเสนอเนื้อหาเรื่อง นาฏศิลป์เขมร ถึงประวัติความเป็นมา ลักษณะการแสดง การแต่งกายของนาฏศิลป์เขมรแต่ละประเภท การแสดงนาฏศิลป์เขมรมีลักษณะการร่ายรำที่นุ่มนวล สง่า ใกล้เคียงกับการแสดงนาฏศิลป์ของไทยแต่ผู้รำจะกระดกเท้าดันหลังจนแอ่นและย่อเข่ามากกว่าของไทย</w:t>
      </w:r>
      <w:r w:rsidRPr="003207A2">
        <w:rPr>
          <w:rFonts w:ascii="TH SarabunIT๙" w:hAnsi="TH SarabunIT๙" w:cs="TH SarabunIT๙"/>
          <w:sz w:val="30"/>
          <w:szCs w:val="30"/>
        </w:rPr>
        <w:t xml:space="preserve"> </w:t>
      </w:r>
      <w:r w:rsidRPr="003207A2">
        <w:rPr>
          <w:rFonts w:ascii="TH SarabunIT๙" w:hAnsi="TH SarabunIT๙" w:cs="TH SarabunIT๙"/>
          <w:sz w:val="30"/>
          <w:szCs w:val="30"/>
          <w:cs/>
        </w:rPr>
        <w:t>มีการแสดงละครนอกเรื่องพระอภัยมณี ละครในเรื่องอิเหนา และโขนเรื่องรามเกียรติ์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๒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ครูแจกใบงานเรื่อง นาฏศิลป์เขมร ให้ผู้เรียนศึกษาถึงอิทธิพลของวัฒนธรรมที่มีผลต่อการ</w:t>
      </w:r>
      <w:r w:rsidRPr="003207A2">
        <w:rPr>
          <w:rFonts w:ascii="TH SarabunIT๙" w:hAnsi="TH SarabunIT๙" w:cs="TH SarabunIT๙"/>
          <w:spacing w:val="-4"/>
          <w:sz w:val="30"/>
          <w:szCs w:val="30"/>
          <w:cs/>
        </w:rPr>
        <w:t>แสดงนาฏศิลป์เขมร และวิเคราะห์ว่านาฏศิลป์เขมรแต่ละประเภทมีประวัติความเป็นมา ลีลาท่ารำ</w:t>
      </w:r>
      <w:r w:rsidRPr="003207A2">
        <w:rPr>
          <w:rFonts w:ascii="TH SarabunIT๙" w:hAnsi="TH SarabunIT๙" w:cs="TH SarabunIT๙"/>
          <w:sz w:val="30"/>
          <w:szCs w:val="30"/>
          <w:cs/>
        </w:rPr>
        <w:t xml:space="preserve"> ลักษณะวิธีการแสดง และการแต่งกายเป็นอย่างไร โดยศึกษาข้อมูลเพิ่มเติมจากหนังสือเรียนนาฏศิลป์ ๒ ชั้นมัธยมศึกษาปีที่ ๒ หรือจากอินเทอร์เน็ต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  <w:cs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๓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pacing w:val="-6"/>
          <w:sz w:val="30"/>
          <w:szCs w:val="30"/>
          <w:cs/>
        </w:rPr>
        <w:t>ครูสุ่มให้ผู้เรียนตอบคำถาม โดยเขียนคำถามที่มีอยู่ในใบงานบนกระดาน แล้วให้ผู้เรียนร่วมกันตอบ</w:t>
      </w:r>
      <w:r w:rsidRPr="003207A2">
        <w:rPr>
          <w:rFonts w:ascii="TH SarabunIT๙" w:hAnsi="TH SarabunIT๙" w:cs="TH SarabunIT๙"/>
          <w:sz w:val="30"/>
          <w:szCs w:val="30"/>
          <w:cs/>
        </w:rPr>
        <w:t xml:space="preserve"> เพื่อเป็นการแลกเปลี่ยนความรู้ในชั้นเรียน</w:t>
      </w:r>
    </w:p>
    <w:p w:rsidR="00B57A55" w:rsidRPr="003207A2" w:rsidRDefault="00B57A55" w:rsidP="00B57A55">
      <w:pPr>
        <w:tabs>
          <w:tab w:val="left" w:pos="540"/>
          <w:tab w:val="left" w:pos="990"/>
        </w:tabs>
        <w:autoSpaceDE w:val="0"/>
        <w:autoSpaceDN w:val="0"/>
        <w:adjustRightInd w:val="0"/>
        <w:spacing w:line="233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>ขั้นสรุป</w:t>
      </w:r>
      <w:r w:rsidRPr="003207A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(๕ นาที)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๑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ผู้เรียนร่วมกันแสดงความคิดเห็นและอภิปรายสรุปเรื่อง นาฏศิลป์เขมร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  <w:cs/>
        </w:rPr>
      </w:pPr>
      <w:r w:rsidRPr="003207A2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๒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ผู้เรียนนำความรู้ที่ได้จากการเรียนเรื่อง นาฏศิลป์เขมร ไปประยุกต์ใช้กับกิจกรรมต่างๆ</w:t>
      </w:r>
      <w:r w:rsidRPr="003207A2">
        <w:rPr>
          <w:rFonts w:ascii="TH SarabunIT๙" w:hAnsi="TH SarabunIT๙" w:cs="TH SarabunIT๙"/>
          <w:sz w:val="30"/>
          <w:szCs w:val="30"/>
          <w:cs/>
        </w:rPr>
        <w:br/>
        <w:t>ที่โรงเรียนจัดขึ้น</w:t>
      </w:r>
    </w:p>
    <w:p w:rsidR="00B57A55" w:rsidRPr="003207A2" w:rsidRDefault="00B57A55" w:rsidP="00B57A55">
      <w:pPr>
        <w:tabs>
          <w:tab w:val="left" w:pos="540"/>
          <w:tab w:val="left" w:pos="990"/>
        </w:tabs>
        <w:autoSpaceDE w:val="0"/>
        <w:autoSpaceDN w:val="0"/>
        <w:adjustRightInd w:val="0"/>
        <w:spacing w:line="233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>ขั้นตรวจสอบการเรียนรู้  (๕ นาที)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๑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ประเมินการตอบคำถามในชั้นเรียน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๒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ตรวจสอบและประเมินผลใบงานเรื่อง นาฏศิลป์เขมร</w:t>
      </w:r>
    </w:p>
    <w:p w:rsidR="00B57A55" w:rsidRPr="003207A2" w:rsidRDefault="00B57A55" w:rsidP="00B57A55">
      <w:pPr>
        <w:tabs>
          <w:tab w:val="left" w:pos="540"/>
          <w:tab w:val="left" w:pos="1276"/>
          <w:tab w:val="left" w:pos="6000"/>
        </w:tabs>
        <w:spacing w:line="233" w:lineRule="auto"/>
        <w:rPr>
          <w:rFonts w:ascii="TH SarabunIT๙" w:hAnsi="TH SarabunIT๙" w:cs="TH SarabunIT๙"/>
          <w:sz w:val="30"/>
          <w:szCs w:val="30"/>
          <w:cs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๓</w:t>
      </w:r>
      <w:r w:rsidRPr="003207A2">
        <w:rPr>
          <w:rFonts w:ascii="TH SarabunIT๙" w:hAnsi="TH SarabunIT๙" w:cs="TH SarabunIT๙"/>
          <w:sz w:val="30"/>
          <w:szCs w:val="30"/>
        </w:rPr>
        <w:t xml:space="preserve">. </w:t>
      </w:r>
      <w:r w:rsidRPr="003207A2">
        <w:rPr>
          <w:rFonts w:ascii="TH SarabunIT๙" w:hAnsi="TH SarabunIT๙" w:cs="TH SarabunIT๙"/>
          <w:sz w:val="30"/>
          <w:szCs w:val="30"/>
          <w:cs/>
        </w:rPr>
        <w:t>สังเกตพฤติกรรมผู้เรียนในการทำกิจกรรม</w:t>
      </w:r>
    </w:p>
    <w:p w:rsidR="00B57A55" w:rsidRDefault="0023061D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44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57A55" w:rsidRDefault="00B57A55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7A55" w:rsidRDefault="00B57A55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B1207" w:rsidRPr="0023061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23061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23061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23061D" w:rsidRDefault="007077BB" w:rsidP="00B57A55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ใบงานเรื่องนาฏศิลป์</w:t>
            </w:r>
          </w:p>
          <w:p w:rsidR="007077BB" w:rsidRPr="0023061D" w:rsidRDefault="00B57A55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418" w:type="dxa"/>
            <w:vAlign w:val="center"/>
          </w:tcPr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426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23061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23061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418" w:type="dxa"/>
            <w:vAlign w:val="center"/>
          </w:tcPr>
          <w:p w:rsidR="00B57A55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B57A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เขมร</w:t>
            </w:r>
          </w:p>
        </w:tc>
        <w:tc>
          <w:tcPr>
            <w:tcW w:w="1426" w:type="dxa"/>
            <w:vAlign w:val="center"/>
          </w:tcPr>
          <w:p w:rsidR="007077BB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23061D" w:rsidTr="007077BB">
        <w:tc>
          <w:tcPr>
            <w:tcW w:w="2259" w:type="dxa"/>
            <w:vAlign w:val="center"/>
          </w:tcPr>
          <w:p w:rsidR="00AE0C2C" w:rsidRPr="0023061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23061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23061D" w:rsidRDefault="00ED7151">
      <w:pPr>
        <w:rPr>
          <w:rFonts w:ascii="TH SarabunIT๙" w:hAnsi="TH SarabunIT๙" w:cs="TH SarabunIT๙"/>
          <w:sz w:val="2"/>
          <w:szCs w:val="2"/>
        </w:rPr>
      </w:pPr>
      <w:r w:rsidRPr="0023061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P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F06FF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 นาฏศิลป์</w:t>
      </w:r>
      <w:r w:rsidR="00B57A5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เขมร</w:t>
      </w:r>
    </w:p>
    <w:p w:rsidR="00F06FFF" w:rsidRPr="00F06FFF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0C25413A" wp14:editId="0C4403B9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284F85C8" wp14:editId="0DCC1EA1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F06FFF" w:rsidRDefault="00F06FFF" w:rsidP="00F06FFF">
      <w:pPr>
        <w:rPr>
          <w:rFonts w:ascii="TH SarabunIT๙" w:hAnsi="TH SarabunIT๙" w:cs="TH SarabunIT๙"/>
        </w:rPr>
      </w:pPr>
      <w:r w:rsidRPr="00F06FFF">
        <w:rPr>
          <w:rFonts w:ascii="TH SarabunIT๙" w:hAnsi="TH SarabunIT๙" w:cs="TH SarabunIT๙"/>
          <w:cs/>
        </w:rPr>
        <w:t xml:space="preserve">   ชื่อ...........................</w:t>
      </w:r>
      <w:r>
        <w:rPr>
          <w:rFonts w:ascii="TH SarabunIT๙" w:hAnsi="TH SarabunIT๙" w:cs="TH SarabunIT๙"/>
          <w:cs/>
        </w:rPr>
        <w:t>............................</w:t>
      </w:r>
      <w:r w:rsidRPr="00F06FFF">
        <w:rPr>
          <w:rFonts w:ascii="TH SarabunIT๙" w:hAnsi="TH SarabunIT๙" w:cs="TH SarabunIT๙"/>
          <w:cs/>
        </w:rPr>
        <w:t>......นามสกุล......................................</w:t>
      </w:r>
      <w:r>
        <w:rPr>
          <w:rFonts w:ascii="TH SarabunIT๙" w:hAnsi="TH SarabunIT๙" w:cs="TH SarabunIT๙"/>
          <w:cs/>
        </w:rPr>
        <w:t>.....</w:t>
      </w:r>
      <w:r w:rsidRPr="00F06FFF">
        <w:rPr>
          <w:rFonts w:ascii="TH SarabunIT๙" w:hAnsi="TH SarabunIT๙" w:cs="TH SarabunIT๙"/>
          <w:cs/>
        </w:rPr>
        <w:t>..............เลขที่................</w:t>
      </w:r>
      <w:r>
        <w:rPr>
          <w:rFonts w:ascii="TH SarabunIT๙" w:hAnsi="TH SarabunIT๙" w:cs="TH SarabunIT๙" w:hint="cs"/>
          <w:cs/>
        </w:rPr>
        <w:t>ชั้น...............</w:t>
      </w:r>
    </w:p>
    <w:p w:rsidR="00F06FFF" w:rsidRPr="00F06FFF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F06FFF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F06FFF">
        <w:rPr>
          <w:rFonts w:ascii="TH SarabunIT๙" w:hAnsi="TH SarabunIT๙" w:cs="TH SarabunIT๙"/>
          <w:b/>
          <w:bCs/>
          <w:cs/>
        </w:rPr>
        <w:tab/>
      </w: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3207A2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3207A2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3207A2">
        <w:rPr>
          <w:rFonts w:ascii="TH SarabunIT๙" w:hAnsi="TH SarabunIT๙" w:cs="TH SarabunIT๙"/>
          <w:sz w:val="30"/>
          <w:szCs w:val="30"/>
          <w:cs/>
        </w:rPr>
        <w:t>ให้ผู้เรียนยกตัวอย่างนาฏศิลป์เขมรที่ผู้เรียนชื่นชอบ พร้อมศึกษาอิทธิพลของวัฒนธรรมที่มีผลต่อการแสดงนาฏศิลป์เขมรและบอกประวัติความเป็นมา ลักษณะการแสดง การแต่งกาย ดนตรีที่ใช้ประกอบการแสดง</w:t>
      </w:r>
    </w:p>
    <w:p w:rsidR="00B57A55" w:rsidRPr="003207A2" w:rsidRDefault="00B57A55" w:rsidP="00B57A55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207A2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5979EFD" wp14:editId="24BB00B1">
                <wp:simplePos x="0" y="0"/>
                <wp:positionH relativeFrom="column">
                  <wp:posOffset>954405</wp:posOffset>
                </wp:positionH>
                <wp:positionV relativeFrom="paragraph">
                  <wp:posOffset>98949</wp:posOffset>
                </wp:positionV>
                <wp:extent cx="3481310" cy="2015147"/>
                <wp:effectExtent l="0" t="0" r="24130" b="2349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310" cy="201514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5.15pt;margin-top:7.8pt;width:274.1pt;height:158.6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" filled="f" strokecolor="black [3213]" strokeweight="1pt"/>
            </w:pict>
          </mc:Fallback>
        </mc:AlternateContent>
      </w: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B57A55" w:rsidRDefault="00B57A55" w:rsidP="00B57A55">
      <w:pPr>
        <w:jc w:val="center"/>
        <w:rPr>
          <w:rFonts w:ascii="TH SarabunIT๙" w:hAnsi="TH SarabunIT๙" w:cs="TH SarabunIT๙" w:hint="cs"/>
          <w:sz w:val="30"/>
          <w:szCs w:val="30"/>
        </w:rPr>
      </w:pPr>
    </w:p>
    <w:p w:rsidR="00B57A55" w:rsidRPr="003207A2" w:rsidRDefault="00B57A55" w:rsidP="00B57A5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B57A55" w:rsidRPr="003207A2" w:rsidRDefault="00B57A55" w:rsidP="00B57A55">
      <w:pPr>
        <w:jc w:val="center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>ชื่อชุดการแสดง</w:t>
      </w:r>
      <w:r w:rsidRPr="003207A2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</w:t>
      </w:r>
    </w:p>
    <w:p w:rsidR="00B57A55" w:rsidRPr="003207A2" w:rsidRDefault="00B57A55" w:rsidP="00B57A55">
      <w:pPr>
        <w:tabs>
          <w:tab w:val="left" w:pos="360"/>
        </w:tabs>
        <w:rPr>
          <w:rFonts w:ascii="TH SarabunIT๙" w:eastAsia="Calibri" w:hAnsi="TH SarabunIT๙" w:cs="TH SarabunIT๙"/>
        </w:rPr>
      </w:pPr>
    </w:p>
    <w:p w:rsidR="00B57A55" w:rsidRPr="003207A2" w:rsidRDefault="00B57A55" w:rsidP="00B57A55">
      <w:pPr>
        <w:tabs>
          <w:tab w:val="left" w:pos="360"/>
        </w:tabs>
        <w:spacing w:line="221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hAnsi="TH SarabunIT๙" w:cs="TH SarabunIT๙"/>
          <w:sz w:val="30"/>
          <w:szCs w:val="30"/>
          <w:cs/>
        </w:rPr>
        <w:t>อิทธิพลของวัฒนธรรมที่มีผลต่อการแสดง</w:t>
      </w:r>
      <w:r w:rsidRPr="003207A2">
        <w:rPr>
          <w:rFonts w:ascii="TH SarabunIT๙" w:eastAsia="Calibri" w:hAnsi="TH SarabunIT๙" w:cs="TH SarabunIT๙"/>
          <w:sz w:val="30"/>
          <w:szCs w:val="30"/>
        </w:rPr>
        <w:t xml:space="preserve"> 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............................</w:t>
      </w:r>
    </w:p>
    <w:p w:rsidR="00B57A55" w:rsidRPr="003207A2" w:rsidRDefault="00B57A55" w:rsidP="00B57A55">
      <w:pPr>
        <w:tabs>
          <w:tab w:val="left" w:pos="360"/>
        </w:tabs>
        <w:spacing w:line="221" w:lineRule="auto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ประวัติความเป็นมา 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hAnsi="TH SarabunIT๙" w:cs="TH SarabunIT๙"/>
          <w:sz w:val="30"/>
          <w:szCs w:val="30"/>
          <w:cs/>
        </w:rPr>
        <w:t xml:space="preserve">ลักษณะการแสดง 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hAnsi="TH SarabunIT๙" w:cs="TH SarabunIT๙"/>
          <w:sz w:val="30"/>
          <w:szCs w:val="30"/>
          <w:cs/>
        </w:rPr>
        <w:t xml:space="preserve">การแต่งกาย 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.............................</w:t>
      </w:r>
    </w:p>
    <w:p w:rsidR="00B57A55" w:rsidRPr="003207A2" w:rsidRDefault="00B57A55" w:rsidP="00B57A55">
      <w:pPr>
        <w:tabs>
          <w:tab w:val="left" w:pos="360"/>
        </w:tabs>
        <w:spacing w:line="221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  <w:r w:rsidRPr="003207A2">
        <w:rPr>
          <w:rFonts w:ascii="TH SarabunIT๙" w:hAnsi="TH SarabunIT๙" w:cs="TH SarabunIT๙"/>
          <w:sz w:val="30"/>
          <w:szCs w:val="30"/>
          <w:cs/>
        </w:rPr>
        <w:t>ดนตรีที่ใช้ประกอบการแสดง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........................</w:t>
      </w:r>
    </w:p>
    <w:p w:rsidR="00B57A55" w:rsidRPr="003207A2" w:rsidRDefault="00B57A55" w:rsidP="00B57A55">
      <w:pPr>
        <w:tabs>
          <w:tab w:val="left" w:pos="360"/>
        </w:tabs>
        <w:spacing w:line="221" w:lineRule="auto"/>
        <w:rPr>
          <w:rFonts w:ascii="TH SarabunIT๙" w:hAnsi="TH SarabunIT๙" w:cs="TH SarabunIT๙"/>
          <w:sz w:val="2"/>
          <w:szCs w:val="2"/>
        </w:rPr>
      </w:pP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t>....................................................................................................................................................</w:t>
      </w:r>
      <w:r w:rsidRPr="003207A2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Pr="003207A2">
        <w:rPr>
          <w:rFonts w:ascii="TH SarabunIT๙" w:eastAsia="Calibri" w:hAnsi="TH SarabunIT๙" w:cs="TH SarabunIT๙"/>
          <w:sz w:val="30"/>
          <w:szCs w:val="30"/>
        </w:rPr>
        <w:br/>
      </w:r>
    </w:p>
    <w:p w:rsidR="00F06FFF" w:rsidRPr="00DF44F6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F44F6" w:rsidRDefault="00DF44F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F44F6" w:rsidRDefault="00DF44F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F44F6" w:rsidRDefault="00DF44F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F44F6" w:rsidRDefault="00DF44F6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B57A55" w:rsidRDefault="00B57A55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bookmarkStart w:id="0" w:name="_GoBack"/>
      <w:bookmarkEnd w:id="0"/>
    </w:p>
    <w:p w:rsidR="00DF44F6" w:rsidRDefault="00DF44F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23061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๑.</w:t>
      </w:r>
      <w:r w:rsidRPr="0023061D">
        <w:rPr>
          <w:rFonts w:ascii="TH SarabunIT๙" w:hAnsi="TH SarabunIT๙" w:cs="TH SarabunIT๙"/>
          <w:cs/>
        </w:rPr>
        <w:tab/>
        <w:t>ผลการสอน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๒.</w:t>
      </w:r>
      <w:r w:rsidRPr="0023061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๓.</w:t>
      </w:r>
      <w:r w:rsidRPr="0023061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23061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23061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23061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๔.</w:t>
      </w:r>
      <w:r w:rsidRPr="0023061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23061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23061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23061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9F" w:rsidRDefault="0057529F">
      <w:r>
        <w:separator/>
      </w:r>
    </w:p>
  </w:endnote>
  <w:endnote w:type="continuationSeparator" w:id="0">
    <w:p w:rsidR="0057529F" w:rsidRDefault="005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9F" w:rsidRDefault="0057529F">
      <w:r>
        <w:separator/>
      </w:r>
    </w:p>
  </w:footnote>
  <w:footnote w:type="continuationSeparator" w:id="0">
    <w:p w:rsidR="0057529F" w:rsidRDefault="00575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B57A55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๕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2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8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9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0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2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13"/>
  </w:num>
  <w:num w:numId="4">
    <w:abstractNumId w:val="40"/>
  </w:num>
  <w:num w:numId="5">
    <w:abstractNumId w:val="26"/>
  </w:num>
  <w:num w:numId="6">
    <w:abstractNumId w:val="37"/>
  </w:num>
  <w:num w:numId="7">
    <w:abstractNumId w:val="20"/>
  </w:num>
  <w:num w:numId="8">
    <w:abstractNumId w:val="35"/>
  </w:num>
  <w:num w:numId="9">
    <w:abstractNumId w:val="34"/>
  </w:num>
  <w:num w:numId="10">
    <w:abstractNumId w:val="22"/>
  </w:num>
  <w:num w:numId="11">
    <w:abstractNumId w:val="6"/>
  </w:num>
  <w:num w:numId="12">
    <w:abstractNumId w:val="17"/>
  </w:num>
  <w:num w:numId="13">
    <w:abstractNumId w:val="36"/>
  </w:num>
  <w:num w:numId="14">
    <w:abstractNumId w:val="25"/>
  </w:num>
  <w:num w:numId="15">
    <w:abstractNumId w:val="10"/>
  </w:num>
  <w:num w:numId="16">
    <w:abstractNumId w:val="39"/>
  </w:num>
  <w:num w:numId="17">
    <w:abstractNumId w:val="5"/>
  </w:num>
  <w:num w:numId="18">
    <w:abstractNumId w:val="41"/>
  </w:num>
  <w:num w:numId="19">
    <w:abstractNumId w:val="21"/>
  </w:num>
  <w:num w:numId="20">
    <w:abstractNumId w:val="14"/>
  </w:num>
  <w:num w:numId="21">
    <w:abstractNumId w:val="30"/>
  </w:num>
  <w:num w:numId="22">
    <w:abstractNumId w:val="27"/>
  </w:num>
  <w:num w:numId="23">
    <w:abstractNumId w:val="33"/>
  </w:num>
  <w:num w:numId="24">
    <w:abstractNumId w:val="31"/>
  </w:num>
  <w:num w:numId="25">
    <w:abstractNumId w:val="9"/>
  </w:num>
  <w:num w:numId="26">
    <w:abstractNumId w:val="29"/>
  </w:num>
  <w:num w:numId="27">
    <w:abstractNumId w:val="7"/>
  </w:num>
  <w:num w:numId="28">
    <w:abstractNumId w:val="28"/>
  </w:num>
  <w:num w:numId="29">
    <w:abstractNumId w:val="16"/>
  </w:num>
  <w:num w:numId="30">
    <w:abstractNumId w:val="8"/>
  </w:num>
  <w:num w:numId="31">
    <w:abstractNumId w:val="11"/>
  </w:num>
  <w:num w:numId="32">
    <w:abstractNumId w:val="19"/>
  </w:num>
  <w:num w:numId="33">
    <w:abstractNumId w:val="1"/>
  </w:num>
  <w:num w:numId="34">
    <w:abstractNumId w:val="38"/>
  </w:num>
  <w:num w:numId="35">
    <w:abstractNumId w:val="32"/>
  </w:num>
  <w:num w:numId="36">
    <w:abstractNumId w:val="2"/>
  </w:num>
  <w:num w:numId="37">
    <w:abstractNumId w:val="23"/>
  </w:num>
  <w:num w:numId="38">
    <w:abstractNumId w:val="24"/>
  </w:num>
  <w:num w:numId="39">
    <w:abstractNumId w:val="0"/>
  </w:num>
  <w:num w:numId="40">
    <w:abstractNumId w:val="4"/>
  </w:num>
  <w:num w:numId="41">
    <w:abstractNumId w:val="3"/>
  </w:num>
  <w:num w:numId="42">
    <w:abstractNumId w:val="1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1D9C-0E5B-47D3-B49D-7BA2C340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44</cp:revision>
  <dcterms:created xsi:type="dcterms:W3CDTF">2017-01-08T03:37:00Z</dcterms:created>
  <dcterms:modified xsi:type="dcterms:W3CDTF">2019-02-03T06:25:00Z</dcterms:modified>
</cp:coreProperties>
</file>